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2" w:rsidRPr="00A26FF3" w:rsidRDefault="00F14D72" w:rsidP="00F14D72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  <w:r w:rsidRPr="00A26FF3">
        <w:rPr>
          <w:rFonts w:cs="Arial"/>
          <w:b/>
          <w:u w:val="single"/>
        </w:rPr>
        <w:t>MODELO DE PROPOSTA COMERCIAL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  <w:r w:rsidRPr="00A26FF3">
        <w:rPr>
          <w:rFonts w:cs="Arial"/>
          <w:b/>
        </w:rPr>
        <w:t>Processo Licitatório n.º</w:t>
      </w:r>
      <w:r w:rsidRPr="00A26FF3">
        <w:rPr>
          <w:rFonts w:cs="Arial"/>
        </w:rPr>
        <w:t xml:space="preserve"> </w:t>
      </w:r>
      <w:r w:rsidRPr="00996C6F">
        <w:rPr>
          <w:rFonts w:cs="Arial"/>
        </w:rPr>
        <w:t>004.926208/2016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Pregão Eletrônico n.º</w:t>
      </w:r>
      <w:r>
        <w:rPr>
          <w:rFonts w:cs="Arial"/>
        </w:rPr>
        <w:t xml:space="preserve"> 007</w:t>
      </w:r>
      <w:r w:rsidRPr="00A26FF3">
        <w:rPr>
          <w:rFonts w:cs="Arial"/>
        </w:rPr>
        <w:t xml:space="preserve">/2016 –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Nome da empresa Licitante</w:t>
      </w:r>
      <w:r w:rsidRPr="00A26FF3">
        <w:rPr>
          <w:rFonts w:cs="Arial"/>
        </w:rPr>
        <w:t>:_________________________________________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CNPJ</w:t>
      </w:r>
      <w:r w:rsidRPr="00A26FF3">
        <w:rPr>
          <w:rFonts w:cs="Arial"/>
        </w:rPr>
        <w:t>:__________________________________________________________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Endereço completo</w:t>
      </w:r>
      <w:r w:rsidRPr="00A26FF3">
        <w:rPr>
          <w:rFonts w:cs="Arial"/>
        </w:rPr>
        <w:t>:_______________________________________________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Telefone/Fax</w:t>
      </w:r>
      <w:r w:rsidRPr="00A26FF3">
        <w:rPr>
          <w:rFonts w:cs="Arial"/>
        </w:rPr>
        <w:t>:___________________________________________________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</w:rPr>
        <w:t>:_________________________________________________________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Nome Preposto</w:t>
      </w:r>
      <w:r>
        <w:rPr>
          <w:rFonts w:cs="Arial"/>
          <w:b/>
        </w:rPr>
        <w:t xml:space="preserve"> </w:t>
      </w:r>
      <w:r w:rsidRPr="00FF64F2">
        <w:rPr>
          <w:rFonts w:cs="Arial"/>
          <w:b/>
          <w:color w:val="FF0000"/>
        </w:rPr>
        <w:t>(</w:t>
      </w:r>
      <w:r w:rsidRPr="00FF64F2">
        <w:rPr>
          <w:rFonts w:cs="Arial"/>
          <w:b/>
          <w:color w:val="FF0000"/>
          <w:sz w:val="19"/>
          <w:szCs w:val="19"/>
        </w:rPr>
        <w:t>quem irá representar a Licitante administrativamente, sempre que for necessário, e receber as demandas e reclamações da Administração, acompanhar e fiscalizar a execução do objeto, anotar ocorrências, tomar medidas para sanar eventuais falhas</w:t>
      </w:r>
      <w:r w:rsidRPr="00FF64F2">
        <w:rPr>
          <w:rFonts w:cs="Arial"/>
          <w:b/>
          <w:color w:val="FF0000"/>
        </w:rPr>
        <w:t>):</w:t>
      </w:r>
      <w:r w:rsidRPr="00A26FF3">
        <w:rPr>
          <w:rFonts w:cs="Arial"/>
        </w:rPr>
        <w:t>__________________________________________________________</w:t>
      </w:r>
    </w:p>
    <w:p w:rsidR="00F14D72" w:rsidRPr="00A26FF3" w:rsidRDefault="00F14D72" w:rsidP="00F14D72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 Preposto</w:t>
      </w:r>
      <w:r w:rsidRPr="00A26FF3">
        <w:rPr>
          <w:rFonts w:cs="Arial"/>
        </w:rPr>
        <w:t>:___________________________________________________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  <w:b/>
        </w:rPr>
        <w:t xml:space="preserve"> Preposto</w:t>
      </w:r>
      <w:r w:rsidRPr="00A26FF3">
        <w:rPr>
          <w:rFonts w:cs="Arial"/>
        </w:rPr>
        <w:t>:_____________________________________________________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698"/>
        <w:gridCol w:w="1134"/>
        <w:gridCol w:w="1559"/>
        <w:gridCol w:w="1134"/>
        <w:gridCol w:w="992"/>
      </w:tblGrid>
      <w:tr w:rsidR="00F14D72" w:rsidRPr="00A26FF3" w:rsidTr="002D5DD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Descrição DO PRODUTO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QUANTIDADE TOTAL ESTIMADA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4D72" w:rsidRPr="00A26FF3" w:rsidRDefault="00F14D72" w:rsidP="002D5DD6">
            <w:pPr>
              <w:ind w:left="-110" w:right="-159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 xml:space="preserve">VALOR </w:t>
            </w:r>
            <w:r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MILHEIRO</w:t>
            </w: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 xml:space="preserve">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14D72" w:rsidRPr="00A26FF3" w:rsidRDefault="00F14D72" w:rsidP="002D5DD6">
            <w:pPr>
              <w:ind w:left="-6" w:right="-28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VALOR TOTAL (R$)</w:t>
            </w:r>
          </w:p>
        </w:tc>
      </w:tr>
      <w:tr w:rsidR="00F14D72" w:rsidRPr="00A26FF3" w:rsidTr="002D5DD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72" w:rsidRDefault="00F14D72" w:rsidP="002D5DD6">
            <w:pPr>
              <w:ind w:left="0" w:firstLine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Impressão de livretos 140 páginas, formato do caderno 22,5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x15,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5cm. Capa em papel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triplex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300g com laminação fosca BOPP 1x0, impressão policromia (4x4 cores). Entre capa e miolo, papel offset 90g, impressão 4x4, embalagem individual plástica resistente. Número de páginas 136 + capa e contracapa. Acabamento com lombada quadrada hot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melt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>. Impressão 50 mil ofícios em papel offset, 120g 22,5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x15,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5cm, impressão em preto, que devera ser colocado dentro da embalagem plástica junto ao caderno. Etiquetagem das embalagens com etiquetas fornecidas e impressas pelo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Coren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>/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SC .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Arte final fornecida pelo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Coren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>/SC.</w:t>
            </w:r>
          </w:p>
          <w:p w:rsidR="00F14D72" w:rsidRPr="00A26FF3" w:rsidRDefault="00F14D72" w:rsidP="002D5DD6">
            <w:pPr>
              <w:ind w:left="0" w:firstLine="0"/>
              <w:rPr>
                <w:rFonts w:eastAsia="Times New Roman" w:cs="Arial"/>
                <w:szCs w:val="20"/>
                <w:lang w:eastAsia="pt-BR"/>
              </w:rPr>
            </w:pPr>
            <w:r w:rsidRPr="00EC3E8F">
              <w:rPr>
                <w:rFonts w:eastAsia="Times New Roman"/>
                <w:lang w:eastAsia="pt-BR"/>
              </w:rPr>
              <w:t>Prazo de 48 horas para entrega do boneco (prazo do boneco vinculado à entrega da ordem de execução), 1</w:t>
            </w:r>
            <w:r>
              <w:rPr>
                <w:rFonts w:eastAsia="Times New Roman"/>
                <w:lang w:eastAsia="pt-BR"/>
              </w:rPr>
              <w:t>0</w:t>
            </w:r>
            <w:r w:rsidRPr="00EC3E8F">
              <w:rPr>
                <w:rFonts w:eastAsia="Times New Roman"/>
                <w:lang w:eastAsia="pt-BR"/>
              </w:rPr>
              <w:t xml:space="preserve"> dias úteis para entrega do produto final após a aprovação do boneco.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szCs w:val="20"/>
                <w:lang w:eastAsia="pt-BR"/>
              </w:rPr>
            </w:pPr>
            <w:r>
              <w:rPr>
                <w:rFonts w:eastAsia="Times New Roman" w:cs="Arial"/>
                <w:szCs w:val="20"/>
                <w:lang w:eastAsia="pt-BR"/>
              </w:rPr>
              <w:t>Milheiro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A26FF3" w:rsidRDefault="00F14D72" w:rsidP="002D5DD6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72" w:rsidRPr="00A26FF3" w:rsidRDefault="00F14D72" w:rsidP="002D5DD6">
            <w:pPr>
              <w:jc w:val="center"/>
              <w:rPr>
                <w:rFonts w:cs="Arial"/>
              </w:rPr>
            </w:pPr>
          </w:p>
        </w:tc>
      </w:tr>
      <w:tr w:rsidR="00F14D72" w:rsidRPr="00B00F92" w:rsidTr="002D5DD6">
        <w:trPr>
          <w:trHeight w:val="300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14D72" w:rsidRPr="00B00F92" w:rsidRDefault="00F14D72" w:rsidP="002D5DD6">
            <w:pPr>
              <w:ind w:left="0" w:firstLine="0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>TOTAL ESTIMADO</w:t>
            </w:r>
            <w:r w:rsidRPr="00B00F9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F14D72" w:rsidRPr="00B00F92" w:rsidRDefault="00F14D72" w:rsidP="002D5DD6">
            <w:pPr>
              <w:ind w:left="0" w:firstLine="0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>R$</w:t>
            </w:r>
          </w:p>
        </w:tc>
      </w:tr>
    </w:tbl>
    <w:p w:rsidR="00F14D72" w:rsidRDefault="00F14D72" w:rsidP="00F14D72">
      <w:pPr>
        <w:tabs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As Licitantes deverão adaptar a tabela acima aos itens de seu interesse.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>VALIDADE DA PROPOSTA:</w:t>
      </w:r>
      <w:proofErr w:type="gramStart"/>
      <w:r w:rsidRPr="00A26FF3">
        <w:rPr>
          <w:rFonts w:cs="Arial"/>
        </w:rPr>
        <w:t>.............</w:t>
      </w:r>
      <w:proofErr w:type="gramEnd"/>
      <w:r w:rsidRPr="00A26FF3">
        <w:rPr>
          <w:rFonts w:cs="Arial"/>
        </w:rPr>
        <w:t>(........) dias, contados da data de abertura da Sessão Eletrônica.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  <w:r w:rsidRPr="00A26FF3">
        <w:rPr>
          <w:rFonts w:cs="Arial"/>
          <w:b/>
        </w:rPr>
        <w:t>*Prazo de validade mínimo: 60 (sessenta) dias.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 xml:space="preserve">PRAZO DE ENTREGA: </w:t>
      </w:r>
      <w:proofErr w:type="gramStart"/>
      <w:r>
        <w:rPr>
          <w:rFonts w:cs="Arial"/>
        </w:rPr>
        <w:t xml:space="preserve">até </w:t>
      </w:r>
      <w:r w:rsidRPr="00A26FF3">
        <w:rPr>
          <w:rFonts w:cs="Arial"/>
        </w:rPr>
        <w:t>...</w:t>
      </w:r>
      <w:proofErr w:type="gramEnd"/>
      <w:r w:rsidRPr="00A26FF3">
        <w:rPr>
          <w:rFonts w:cs="Arial"/>
        </w:rPr>
        <w:t xml:space="preserve">......(.....) dias úteis, após a </w:t>
      </w:r>
      <w:r>
        <w:rPr>
          <w:rFonts w:cs="Arial"/>
        </w:rPr>
        <w:t xml:space="preserve">entrega da arte final e </w:t>
      </w:r>
      <w:r w:rsidRPr="00A26FF3">
        <w:rPr>
          <w:rFonts w:cs="Arial"/>
        </w:rPr>
        <w:t xml:space="preserve">ordem de execução. 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  <w:b/>
        </w:rPr>
        <w:t xml:space="preserve">*Prazo de </w:t>
      </w:r>
      <w:r>
        <w:rPr>
          <w:rFonts w:cs="Arial"/>
          <w:b/>
        </w:rPr>
        <w:t>entrega</w:t>
      </w:r>
      <w:r w:rsidRPr="00A26FF3">
        <w:rPr>
          <w:rFonts w:cs="Arial"/>
          <w:b/>
        </w:rPr>
        <w:t xml:space="preserve"> </w:t>
      </w:r>
      <w:r>
        <w:rPr>
          <w:rFonts w:cs="Arial"/>
          <w:b/>
        </w:rPr>
        <w:t>até</w:t>
      </w:r>
      <w:r w:rsidRPr="00A26FF3">
        <w:rPr>
          <w:rFonts w:cs="Arial"/>
          <w:b/>
        </w:rPr>
        <w:t xml:space="preserve"> 10 (dez) dias úteis.</w:t>
      </w:r>
    </w:p>
    <w:p w:rsidR="00F14D72" w:rsidRPr="00A26FF3" w:rsidRDefault="00F14D72" w:rsidP="00F14D72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  <w:b/>
        </w:rPr>
      </w:pPr>
    </w:p>
    <w:p w:rsidR="00F14D72" w:rsidRPr="00A26FF3" w:rsidRDefault="00F14D72" w:rsidP="00F14D72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Em atendimento ao Edital de Licitação do Pregão Eletrônico n.º 00</w:t>
      </w:r>
      <w:r>
        <w:rPr>
          <w:rFonts w:cs="Arial"/>
        </w:rPr>
        <w:t>7</w:t>
      </w:r>
      <w:r w:rsidRPr="00A26FF3">
        <w:rPr>
          <w:rFonts w:cs="Arial"/>
        </w:rPr>
        <w:t xml:space="preserve">/2016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 xml:space="preserve">/SC, declaramos que: </w:t>
      </w:r>
    </w:p>
    <w:p w:rsidR="00F14D72" w:rsidRPr="00A26FF3" w:rsidRDefault="00F14D72" w:rsidP="00F14D72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F14D72" w:rsidRPr="00A26FF3" w:rsidRDefault="00F14D72" w:rsidP="00F14D72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 w:rsidRPr="00A26FF3">
        <w:rPr>
          <w:rFonts w:cs="Arial"/>
        </w:rPr>
        <w:t xml:space="preserve">Os preços contidos nesta proposta incluem todos os custos diretos e indiretos para a entrega dos objetos desta contratação, inclusive as despesas com transportes, materiais, mão-de-obra </w:t>
      </w:r>
      <w:proofErr w:type="gramStart"/>
      <w:r w:rsidRPr="00A26FF3">
        <w:rPr>
          <w:rFonts w:cs="Arial"/>
        </w:rPr>
        <w:lastRenderedPageBreak/>
        <w:t>especializada ou não, seguros</w:t>
      </w:r>
      <w:proofErr w:type="gramEnd"/>
      <w:r w:rsidRPr="00A26FF3">
        <w:rPr>
          <w:rFonts w:cs="Arial"/>
        </w:rPr>
        <w:t xml:space="preserve"> em geral, equipamentos, ferramentas, encargos da legislação social, trabalhista e previdenciária, quaisquer danos causados a terceiros ou dispêndios resultantes de taxas, regulamentos e impostos Municipais, Estaduais e Federais, tributos incidentes, taxa de administração, material, serviços, seguros, frete, embalagens, lucro, honorários profissionais, despesas de hospedagem, alimentação e deslocamento dos profissionais e outros necessários ao cumprimento integral do objeto do Edital do Pregão Eletrônico n.º 00</w:t>
      </w:r>
      <w:r>
        <w:rPr>
          <w:rFonts w:cs="Arial"/>
        </w:rPr>
        <w:t>7/2016</w:t>
      </w:r>
      <w:r w:rsidRPr="00A26FF3">
        <w:rPr>
          <w:rFonts w:cs="Arial"/>
        </w:rPr>
        <w:t xml:space="preserve">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/SC, e seus Anexos;</w:t>
      </w:r>
    </w:p>
    <w:p w:rsidR="00F14D72" w:rsidRPr="00A26FF3" w:rsidRDefault="00F14D72" w:rsidP="00F14D72">
      <w:pPr>
        <w:tabs>
          <w:tab w:val="left" w:pos="0"/>
          <w:tab w:val="left" w:pos="426"/>
          <w:tab w:val="left" w:pos="4320"/>
        </w:tabs>
        <w:spacing w:line="276" w:lineRule="auto"/>
        <w:ind w:left="426" w:firstLine="0"/>
        <w:jc w:val="both"/>
        <w:rPr>
          <w:rFonts w:cs="Arial"/>
        </w:rPr>
      </w:pPr>
    </w:p>
    <w:p w:rsidR="00F14D72" w:rsidRPr="00A26FF3" w:rsidRDefault="00F14D72" w:rsidP="00F14D72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 w:rsidRPr="00A26FF3">
        <w:rPr>
          <w:rFonts w:cs="Arial"/>
        </w:rPr>
        <w:t xml:space="preserve">O(s) </w:t>
      </w:r>
      <w:proofErr w:type="gramStart"/>
      <w:r w:rsidRPr="00A26FF3">
        <w:rPr>
          <w:rFonts w:cs="Arial"/>
        </w:rPr>
        <w:t>material(</w:t>
      </w:r>
      <w:proofErr w:type="gramEnd"/>
      <w:r w:rsidRPr="00A26FF3">
        <w:rPr>
          <w:rFonts w:cs="Arial"/>
        </w:rPr>
        <w:t>is) ofertado(s) atenderá(</w:t>
      </w:r>
      <w:proofErr w:type="spellStart"/>
      <w:r w:rsidRPr="00A26FF3">
        <w:rPr>
          <w:rFonts w:cs="Arial"/>
        </w:rPr>
        <w:t>ão</w:t>
      </w:r>
      <w:proofErr w:type="spellEnd"/>
      <w:r w:rsidRPr="00A26FF3">
        <w:rPr>
          <w:rFonts w:cs="Arial"/>
        </w:rPr>
        <w:t>) a todas as exigências e especificações técnicas do Edital e do Termo de Referência.</w:t>
      </w:r>
    </w:p>
    <w:p w:rsidR="00F14D72" w:rsidRPr="00A26FF3" w:rsidRDefault="00F14D72" w:rsidP="00F14D72">
      <w:pPr>
        <w:tabs>
          <w:tab w:val="left" w:pos="0"/>
          <w:tab w:val="left" w:pos="284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F14D72" w:rsidRPr="00A26FF3" w:rsidRDefault="00F14D72" w:rsidP="00F14D72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(Cidade) – (Estado), (dia) de (mês) de 2016.</w:t>
      </w:r>
    </w:p>
    <w:p w:rsidR="00F14D72" w:rsidRPr="00A26FF3" w:rsidRDefault="00F14D72" w:rsidP="00F14D72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</w:p>
    <w:p w:rsidR="00F14D72" w:rsidRPr="00A26FF3" w:rsidRDefault="00F14D72" w:rsidP="00F14D72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_____________________________</w:t>
      </w:r>
    </w:p>
    <w:p w:rsidR="00F14D72" w:rsidRPr="00A26FF3" w:rsidRDefault="00F14D72" w:rsidP="00F14D72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 xml:space="preserve">Representante Legal </w:t>
      </w:r>
    </w:p>
    <w:p w:rsidR="00F14D72" w:rsidRPr="00A26FF3" w:rsidRDefault="00F14D72" w:rsidP="00F14D72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>Cargo/Função na Empresa</w:t>
      </w:r>
    </w:p>
    <w:p w:rsidR="00C0786B" w:rsidRDefault="00C0786B"/>
    <w:sectPr w:rsidR="00C0786B" w:rsidSect="00344CDD">
      <w:headerReference w:type="default" r:id="rId7"/>
      <w:pgSz w:w="11907" w:h="16839" w:code="9"/>
      <w:pgMar w:top="1134" w:right="992" w:bottom="851" w:left="1701" w:header="425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72" w:rsidRDefault="00F14D72" w:rsidP="00F14D72">
      <w:r>
        <w:separator/>
      </w:r>
    </w:p>
  </w:endnote>
  <w:endnote w:type="continuationSeparator" w:id="1">
    <w:p w:rsidR="00F14D72" w:rsidRDefault="00F14D72" w:rsidP="00F1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72" w:rsidRDefault="00F14D72" w:rsidP="00F14D72">
      <w:r>
        <w:separator/>
      </w:r>
    </w:p>
  </w:footnote>
  <w:footnote w:type="continuationSeparator" w:id="1">
    <w:p w:rsidR="00F14D72" w:rsidRDefault="00F14D72" w:rsidP="00F1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5E" w:rsidRPr="00201ADA" w:rsidRDefault="00F14D72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65"/>
    <w:multiLevelType w:val="hybridMultilevel"/>
    <w:tmpl w:val="11F8D9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4D72"/>
    <w:rsid w:val="00681495"/>
    <w:rsid w:val="00C0786B"/>
    <w:rsid w:val="00F1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51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72"/>
    <w:pPr>
      <w:spacing w:after="0" w:line="240" w:lineRule="auto"/>
      <w:ind w:left="737" w:hanging="737"/>
      <w:jc w:val="left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*Header,Cabeçalho superior,Heading 1a,hd,he"/>
    <w:basedOn w:val="Normal"/>
    <w:link w:val="CabealhoChar"/>
    <w:uiPriority w:val="99"/>
    <w:rsid w:val="00F14D72"/>
    <w:pPr>
      <w:tabs>
        <w:tab w:val="center" w:pos="4320"/>
        <w:tab w:val="right" w:pos="8640"/>
      </w:tabs>
    </w:pPr>
    <w:rPr>
      <w:rFonts w:ascii="MS Sans Serif" w:hAnsi="MS Sans Serif"/>
      <w:lang/>
    </w:rPr>
  </w:style>
  <w:style w:type="character" w:customStyle="1" w:styleId="CabealhoChar">
    <w:name w:val="Cabeçalho Char"/>
    <w:aliases w:val="*Header Char,Cabeçalho superior Char,Heading 1a Char,hd Char,he Char"/>
    <w:basedOn w:val="Fontepargpadro"/>
    <w:link w:val="Cabealho"/>
    <w:uiPriority w:val="99"/>
    <w:rsid w:val="00F14D72"/>
    <w:rPr>
      <w:rFonts w:ascii="MS Sans Serif" w:eastAsia="Calibri" w:hAnsi="MS Sans Serif" w:cs="Times New Roman"/>
      <w:sz w:val="20"/>
      <w:lang/>
    </w:rPr>
  </w:style>
  <w:style w:type="paragraph" w:styleId="Rodap">
    <w:name w:val="footer"/>
    <w:basedOn w:val="Normal"/>
    <w:link w:val="RodapChar"/>
    <w:uiPriority w:val="99"/>
    <w:semiHidden/>
    <w:unhideWhenUsed/>
    <w:rsid w:val="00F14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4D72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2792</Characters>
  <Application>Microsoft Office Word</Application>
  <DocSecurity>0</DocSecurity>
  <Lines>23</Lines>
  <Paragraphs>6</Paragraphs>
  <ScaleCrop>false</ScaleCrop>
  <Company>corensc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corensc</dc:creator>
  <cp:keywords/>
  <dc:description/>
  <cp:lastModifiedBy>corensc</cp:lastModifiedBy>
  <cp:revision>1</cp:revision>
  <dcterms:created xsi:type="dcterms:W3CDTF">2016-04-25T19:34:00Z</dcterms:created>
  <dcterms:modified xsi:type="dcterms:W3CDTF">2016-04-25T19:35:00Z</dcterms:modified>
</cp:coreProperties>
</file>