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2C5" w:rsidRPr="003E62C5" w:rsidRDefault="003E62C5" w:rsidP="003E62C5">
      <w:pPr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3E62C5">
        <w:rPr>
          <w:rFonts w:ascii="Times New Roman" w:hAnsi="Times New Roman" w:cs="Times New Roman"/>
          <w:b/>
          <w:sz w:val="24"/>
        </w:rPr>
        <w:t>SOLICITAÇÃO PARA REGULARIZAÇÃO DA COMPOSIÇÃO DA COMISSÃO DE ÉTICA DE ENFERMAGEM</w:t>
      </w: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  <w:r w:rsidRPr="003E62C5">
        <w:rPr>
          <w:rFonts w:ascii="Times New Roman" w:hAnsi="Times New Roman" w:cs="Times New Roman"/>
          <w:sz w:val="24"/>
        </w:rPr>
        <w:t>(Conforme Resolução Cofen nº 792/2025)</w:t>
      </w: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color w:val="FF0000"/>
          <w:sz w:val="24"/>
        </w:rPr>
      </w:pPr>
      <w:r w:rsidRPr="003E62C5">
        <w:rPr>
          <w:rFonts w:ascii="Times New Roman" w:hAnsi="Times New Roman" w:cs="Times New Roman"/>
          <w:color w:val="FF0000"/>
          <w:sz w:val="24"/>
        </w:rPr>
        <w:t>(Município/SC, data)</w:t>
      </w: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  <w:r w:rsidRPr="003E62C5">
        <w:rPr>
          <w:rFonts w:ascii="Times New Roman" w:hAnsi="Times New Roman" w:cs="Times New Roman"/>
          <w:sz w:val="24"/>
        </w:rPr>
        <w:t>Ofício nº __/2026</w:t>
      </w: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  <w:r w:rsidRPr="003E62C5">
        <w:rPr>
          <w:rFonts w:ascii="Times New Roman" w:hAnsi="Times New Roman" w:cs="Times New Roman"/>
          <w:sz w:val="24"/>
        </w:rPr>
        <w:t xml:space="preserve">Ao Conselho Regional de Enfermagem de Santa Catarina – </w:t>
      </w:r>
      <w:proofErr w:type="spellStart"/>
      <w:proofErr w:type="gramStart"/>
      <w:r w:rsidRPr="003E62C5">
        <w:rPr>
          <w:rFonts w:ascii="Times New Roman" w:hAnsi="Times New Roman" w:cs="Times New Roman"/>
          <w:sz w:val="24"/>
        </w:rPr>
        <w:t>Coren-SC</w:t>
      </w:r>
      <w:proofErr w:type="spellEnd"/>
      <w:proofErr w:type="gramEnd"/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  <w:r w:rsidRPr="003E62C5">
        <w:rPr>
          <w:rFonts w:ascii="Times New Roman" w:hAnsi="Times New Roman" w:cs="Times New Roman"/>
          <w:sz w:val="24"/>
        </w:rPr>
        <w:t>Assunto: Solicitação de regularização da composição da Comissão de Ética de Enfermagem (CEE)</w:t>
      </w: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  <w:r w:rsidRPr="003E62C5">
        <w:rPr>
          <w:rFonts w:ascii="Times New Roman" w:hAnsi="Times New Roman" w:cs="Times New Roman"/>
          <w:sz w:val="24"/>
        </w:rPr>
        <w:t>A Comissão de Ética de Enfermagem da ______________</w:t>
      </w:r>
    </w:p>
    <w:p w:rsidR="00AE1E7F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  <w:r w:rsidRPr="003E62C5">
        <w:rPr>
          <w:rFonts w:ascii="Times New Roman" w:hAnsi="Times New Roman" w:cs="Times New Roman"/>
          <w:sz w:val="24"/>
        </w:rPr>
        <w:t xml:space="preserve">(nome da instituição), situada no município de ___________, em conformidade com a Resolução Cofen nº 792/2025, com o Regimento Interno desta Comissão de Ética de Enfermagem e demais normativas complementares do </w:t>
      </w:r>
      <w:proofErr w:type="spellStart"/>
      <w:proofErr w:type="gramStart"/>
      <w:r w:rsidRPr="003E62C5">
        <w:rPr>
          <w:rFonts w:ascii="Times New Roman" w:hAnsi="Times New Roman" w:cs="Times New Roman"/>
          <w:sz w:val="24"/>
        </w:rPr>
        <w:t>Coren-SC</w:t>
      </w:r>
      <w:proofErr w:type="spellEnd"/>
      <w:proofErr w:type="gramEnd"/>
      <w:r w:rsidRPr="003E62C5">
        <w:rPr>
          <w:rFonts w:ascii="Times New Roman" w:hAnsi="Times New Roman" w:cs="Times New Roman"/>
          <w:sz w:val="24"/>
        </w:rPr>
        <w:t xml:space="preserve">, vem, respeitosamente, informar o afastamento dos seguintes profissionais designados como membros da CEE pela Portaria </w:t>
      </w:r>
      <w:proofErr w:type="spellStart"/>
      <w:r w:rsidRPr="003E62C5">
        <w:rPr>
          <w:rFonts w:ascii="Times New Roman" w:hAnsi="Times New Roman" w:cs="Times New Roman"/>
          <w:sz w:val="24"/>
        </w:rPr>
        <w:t>Coren-SC</w:t>
      </w:r>
      <w:proofErr w:type="spellEnd"/>
      <w:r w:rsidRPr="003E62C5">
        <w:rPr>
          <w:rFonts w:ascii="Times New Roman" w:hAnsi="Times New Roman" w:cs="Times New Roman"/>
          <w:sz w:val="24"/>
        </w:rPr>
        <w:t xml:space="preserve"> nº /, com vigência de //__ a //___:</w:t>
      </w:r>
    </w:p>
    <w:p w:rsid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</w:p>
    <w:tbl>
      <w:tblPr>
        <w:tblStyle w:val="Tabelacomgrade"/>
        <w:tblW w:w="8784" w:type="dxa"/>
        <w:tblLook w:val="04A0"/>
      </w:tblPr>
      <w:tblGrid>
        <w:gridCol w:w="2547"/>
        <w:gridCol w:w="1701"/>
        <w:gridCol w:w="1559"/>
        <w:gridCol w:w="2977"/>
      </w:tblGrid>
      <w:tr w:rsidR="003E62C5" w:rsidRPr="006E2971" w:rsidTr="00CE4BDD">
        <w:tc>
          <w:tcPr>
            <w:tcW w:w="2547" w:type="dxa"/>
          </w:tcPr>
          <w:p w:rsidR="003E62C5" w:rsidRPr="006E2971" w:rsidRDefault="003E62C5" w:rsidP="003E62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E2971">
              <w:rPr>
                <w:rFonts w:ascii="Times New Roman" w:hAnsi="Times New Roman" w:cs="Times New Roman"/>
                <w:b/>
                <w:color w:val="000000" w:themeColor="text1"/>
              </w:rPr>
              <w:t>Nome do Profissional</w:t>
            </w:r>
          </w:p>
        </w:tc>
        <w:tc>
          <w:tcPr>
            <w:tcW w:w="1701" w:type="dxa"/>
          </w:tcPr>
          <w:p w:rsidR="003E62C5" w:rsidRPr="006E2971" w:rsidRDefault="003E62C5" w:rsidP="003E62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E2971">
              <w:rPr>
                <w:rFonts w:ascii="Times New Roman" w:hAnsi="Times New Roman" w:cs="Times New Roman"/>
                <w:b/>
                <w:color w:val="000000" w:themeColor="text1"/>
              </w:rPr>
              <w:t>Número de Registro e Categoria</w:t>
            </w:r>
          </w:p>
        </w:tc>
        <w:tc>
          <w:tcPr>
            <w:tcW w:w="1559" w:type="dxa"/>
          </w:tcPr>
          <w:p w:rsidR="003E62C5" w:rsidRPr="006E2971" w:rsidRDefault="003E62C5" w:rsidP="003E62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E2971">
              <w:rPr>
                <w:rFonts w:ascii="Times New Roman" w:hAnsi="Times New Roman" w:cs="Times New Roman"/>
                <w:b/>
                <w:color w:val="000000" w:themeColor="text1"/>
              </w:rPr>
              <w:t>Cargo (efetivo ou suplente)</w:t>
            </w:r>
          </w:p>
        </w:tc>
        <w:tc>
          <w:tcPr>
            <w:tcW w:w="2977" w:type="dxa"/>
          </w:tcPr>
          <w:p w:rsidR="003E62C5" w:rsidRPr="006E2971" w:rsidRDefault="003E62C5" w:rsidP="003E62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E2971">
              <w:rPr>
                <w:rFonts w:ascii="Times New Roman" w:hAnsi="Times New Roman" w:cs="Times New Roman"/>
                <w:b/>
              </w:rPr>
              <w:t>Justificativa</w:t>
            </w:r>
          </w:p>
        </w:tc>
      </w:tr>
      <w:tr w:rsidR="003E62C5" w:rsidRPr="00833BB7" w:rsidTr="00CE4BDD">
        <w:tc>
          <w:tcPr>
            <w:tcW w:w="2547" w:type="dxa"/>
          </w:tcPr>
          <w:p w:rsidR="003E62C5" w:rsidRPr="00833BB7" w:rsidRDefault="003E62C5" w:rsidP="003E62C5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:rsidR="003E62C5" w:rsidRPr="00833BB7" w:rsidRDefault="003E62C5" w:rsidP="003E62C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:rsidR="003E62C5" w:rsidRPr="00833BB7" w:rsidRDefault="003E62C5" w:rsidP="003E62C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2977" w:type="dxa"/>
          </w:tcPr>
          <w:p w:rsidR="003E62C5" w:rsidRPr="00833BB7" w:rsidRDefault="003E62C5" w:rsidP="003E62C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3E62C5" w:rsidRPr="00833BB7" w:rsidTr="00CE4BDD">
        <w:tc>
          <w:tcPr>
            <w:tcW w:w="2547" w:type="dxa"/>
          </w:tcPr>
          <w:p w:rsidR="003E62C5" w:rsidRPr="00833BB7" w:rsidRDefault="003E62C5" w:rsidP="003E62C5">
            <w:pPr>
              <w:spacing w:line="276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:rsidR="003E62C5" w:rsidRPr="00833BB7" w:rsidRDefault="003E62C5" w:rsidP="003E62C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59" w:type="dxa"/>
          </w:tcPr>
          <w:p w:rsidR="003E62C5" w:rsidRPr="00833BB7" w:rsidRDefault="003E62C5" w:rsidP="003E62C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2977" w:type="dxa"/>
          </w:tcPr>
          <w:p w:rsidR="003E62C5" w:rsidRPr="00833BB7" w:rsidRDefault="003E62C5" w:rsidP="003E62C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:rsid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  <w:r w:rsidRPr="003E62C5">
        <w:rPr>
          <w:rFonts w:ascii="Times New Roman" w:hAnsi="Times New Roman" w:cs="Times New Roman"/>
          <w:sz w:val="24"/>
        </w:rPr>
        <w:t>Diante da necessidade de recomposição e continuidade regular dos trabalhos da Comissão, solicitamos a emissão de nova Portaria de Designação, com a inclusão dos profissionais abaixo relacionados:</w:t>
      </w: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b/>
          <w:sz w:val="24"/>
        </w:rPr>
      </w:pPr>
      <w:r w:rsidRPr="003E62C5">
        <w:rPr>
          <w:rFonts w:ascii="Times New Roman" w:hAnsi="Times New Roman" w:cs="Times New Roman"/>
          <w:b/>
          <w:sz w:val="24"/>
        </w:rPr>
        <w:t>Membros efetivos</w:t>
      </w:r>
    </w:p>
    <w:p w:rsidR="003E62C5" w:rsidRDefault="003E62C5" w:rsidP="003E62C5">
      <w:pPr>
        <w:spacing w:line="276" w:lineRule="auto"/>
        <w:rPr>
          <w:rFonts w:ascii="Times New Roman" w:hAnsi="Times New Roman" w:cs="Times New Roman"/>
          <w:i/>
          <w:sz w:val="24"/>
        </w:rPr>
      </w:pPr>
      <w:r w:rsidRPr="003E62C5">
        <w:rPr>
          <w:rFonts w:ascii="Times New Roman" w:hAnsi="Times New Roman" w:cs="Times New Roman"/>
          <w:i/>
          <w:sz w:val="24"/>
        </w:rPr>
        <w:t>(observar quantitativo ímpar e proporcionalidade prevista na Resolução Cofen nº 792/2025)</w:t>
      </w:r>
    </w:p>
    <w:p w:rsidR="003E62C5" w:rsidRDefault="003E62C5" w:rsidP="003E62C5">
      <w:pPr>
        <w:spacing w:line="276" w:lineRule="auto"/>
        <w:rPr>
          <w:rFonts w:ascii="Times New Roman" w:hAnsi="Times New Roman" w:cs="Times New Roman"/>
          <w:i/>
          <w:sz w:val="24"/>
        </w:rPr>
      </w:pP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748"/>
        <w:gridCol w:w="2410"/>
        <w:gridCol w:w="1843"/>
      </w:tblGrid>
      <w:tr w:rsidR="003E62C5" w:rsidRPr="00500D6D" w:rsidTr="00CE4BDD">
        <w:tc>
          <w:tcPr>
            <w:tcW w:w="4748" w:type="dxa"/>
          </w:tcPr>
          <w:p w:rsidR="003E62C5" w:rsidRPr="00500D6D" w:rsidRDefault="003E62C5" w:rsidP="003E62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500D6D">
              <w:rPr>
                <w:rFonts w:ascii="Times New Roman" w:hAnsi="Times New Roman" w:cs="Times New Roman"/>
                <w:b/>
                <w:bCs/>
              </w:rPr>
              <w:t>Nomes</w:t>
            </w:r>
          </w:p>
        </w:tc>
        <w:tc>
          <w:tcPr>
            <w:tcW w:w="2410" w:type="dxa"/>
          </w:tcPr>
          <w:p w:rsidR="003E62C5" w:rsidRPr="00500D6D" w:rsidRDefault="003E62C5" w:rsidP="003E62C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Categoria profissional</w:t>
            </w:r>
          </w:p>
        </w:tc>
        <w:tc>
          <w:tcPr>
            <w:tcW w:w="1843" w:type="dxa"/>
          </w:tcPr>
          <w:p w:rsidR="003E62C5" w:rsidRPr="00500D6D" w:rsidRDefault="003E62C5" w:rsidP="003E62C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500D6D">
              <w:rPr>
                <w:rFonts w:ascii="Times New Roman" w:hAnsi="Times New Roman" w:cs="Times New Roman"/>
                <w:b/>
                <w:bCs/>
              </w:rPr>
              <w:t>Coren</w:t>
            </w:r>
            <w:r>
              <w:rPr>
                <w:rFonts w:ascii="Times New Roman" w:hAnsi="Times New Roman" w:cs="Times New Roman"/>
                <w:b/>
                <w:bCs/>
              </w:rPr>
              <w:t>-SC</w:t>
            </w:r>
            <w:proofErr w:type="spellEnd"/>
          </w:p>
        </w:tc>
      </w:tr>
      <w:tr w:rsidR="003E62C5" w:rsidRPr="00500D6D" w:rsidTr="00CE4BDD">
        <w:tc>
          <w:tcPr>
            <w:tcW w:w="4748" w:type="dxa"/>
          </w:tcPr>
          <w:p w:rsidR="003E62C5" w:rsidRPr="00500D6D" w:rsidRDefault="003E62C5" w:rsidP="003E62C5">
            <w:pPr>
              <w:spacing w:line="276" w:lineRule="auto"/>
              <w:rPr>
                <w:rFonts w:ascii="Times New Roman" w:hAnsi="Times New Roman" w:cs="Times New Roman"/>
                <w:bCs/>
                <w:i/>
              </w:rPr>
            </w:pPr>
            <w:r w:rsidRPr="00500D6D">
              <w:rPr>
                <w:rFonts w:ascii="Times New Roman" w:hAnsi="Times New Roman" w:cs="Times New Roman"/>
                <w:bCs/>
              </w:rPr>
              <w:t>01</w:t>
            </w:r>
          </w:p>
        </w:tc>
        <w:tc>
          <w:tcPr>
            <w:tcW w:w="2410" w:type="dxa"/>
          </w:tcPr>
          <w:p w:rsidR="003E62C5" w:rsidRPr="00500D6D" w:rsidRDefault="003E62C5" w:rsidP="003E62C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</w:tcPr>
          <w:p w:rsidR="003E62C5" w:rsidRPr="00500D6D" w:rsidRDefault="003E62C5" w:rsidP="003E62C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3E62C5" w:rsidRPr="00500D6D" w:rsidTr="00CE4BDD">
        <w:tc>
          <w:tcPr>
            <w:tcW w:w="4748" w:type="dxa"/>
          </w:tcPr>
          <w:p w:rsidR="003E62C5" w:rsidRPr="00500D6D" w:rsidRDefault="003E62C5" w:rsidP="003E62C5">
            <w:pPr>
              <w:spacing w:line="276" w:lineRule="auto"/>
              <w:rPr>
                <w:rFonts w:ascii="Times New Roman" w:hAnsi="Times New Roman" w:cs="Times New Roman"/>
                <w:bCs/>
                <w:i/>
              </w:rPr>
            </w:pPr>
            <w:r w:rsidRPr="00500D6D">
              <w:rPr>
                <w:rFonts w:ascii="Times New Roman" w:hAnsi="Times New Roman" w:cs="Times New Roman"/>
                <w:bCs/>
              </w:rPr>
              <w:t>02</w:t>
            </w:r>
          </w:p>
        </w:tc>
        <w:tc>
          <w:tcPr>
            <w:tcW w:w="2410" w:type="dxa"/>
          </w:tcPr>
          <w:p w:rsidR="003E62C5" w:rsidRPr="00500D6D" w:rsidRDefault="003E62C5" w:rsidP="003E62C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</w:tcPr>
          <w:p w:rsidR="003E62C5" w:rsidRPr="00500D6D" w:rsidRDefault="003E62C5" w:rsidP="003E62C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3E62C5" w:rsidRPr="00500D6D" w:rsidTr="00CE4BDD">
        <w:tc>
          <w:tcPr>
            <w:tcW w:w="4748" w:type="dxa"/>
          </w:tcPr>
          <w:p w:rsidR="003E62C5" w:rsidRPr="00500D6D" w:rsidRDefault="003E62C5" w:rsidP="003E62C5">
            <w:pPr>
              <w:spacing w:line="276" w:lineRule="auto"/>
              <w:rPr>
                <w:rFonts w:ascii="Times New Roman" w:hAnsi="Times New Roman" w:cs="Times New Roman"/>
                <w:bCs/>
                <w:i/>
              </w:rPr>
            </w:pPr>
            <w:r w:rsidRPr="00500D6D">
              <w:rPr>
                <w:rFonts w:ascii="Times New Roman" w:hAnsi="Times New Roman" w:cs="Times New Roman"/>
                <w:bCs/>
              </w:rPr>
              <w:t>03</w:t>
            </w:r>
          </w:p>
        </w:tc>
        <w:tc>
          <w:tcPr>
            <w:tcW w:w="2410" w:type="dxa"/>
          </w:tcPr>
          <w:p w:rsidR="003E62C5" w:rsidRPr="00500D6D" w:rsidRDefault="003E62C5" w:rsidP="003E62C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</w:tcPr>
          <w:p w:rsidR="003E62C5" w:rsidRPr="00500D6D" w:rsidRDefault="003E62C5" w:rsidP="003E62C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3E62C5" w:rsidRDefault="003E62C5" w:rsidP="003E62C5">
      <w:pPr>
        <w:spacing w:line="276" w:lineRule="auto"/>
        <w:rPr>
          <w:rFonts w:ascii="Times New Roman" w:hAnsi="Times New Roman" w:cs="Times New Roman"/>
          <w:i/>
          <w:sz w:val="24"/>
        </w:rPr>
      </w:pPr>
    </w:p>
    <w:p w:rsidR="003E62C5" w:rsidRPr="00500D6D" w:rsidRDefault="003E62C5" w:rsidP="003E62C5">
      <w:pPr>
        <w:spacing w:before="6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500D6D">
        <w:rPr>
          <w:rFonts w:ascii="Times New Roman" w:hAnsi="Times New Roman" w:cs="Times New Roman"/>
          <w:b/>
          <w:sz w:val="24"/>
          <w:szCs w:val="24"/>
        </w:rPr>
        <w:t xml:space="preserve">Membros suplentes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748"/>
        <w:gridCol w:w="2410"/>
        <w:gridCol w:w="1843"/>
      </w:tblGrid>
      <w:tr w:rsidR="003E62C5" w:rsidRPr="00500D6D" w:rsidTr="00CE4BDD">
        <w:tc>
          <w:tcPr>
            <w:tcW w:w="4748" w:type="dxa"/>
          </w:tcPr>
          <w:p w:rsidR="003E62C5" w:rsidRPr="00500D6D" w:rsidRDefault="003E62C5" w:rsidP="003E62C5">
            <w:pPr>
              <w:spacing w:line="276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500D6D">
              <w:rPr>
                <w:rFonts w:ascii="Times New Roman" w:hAnsi="Times New Roman" w:cs="Times New Roman"/>
                <w:b/>
                <w:bCs/>
              </w:rPr>
              <w:t>Nomes</w:t>
            </w:r>
          </w:p>
        </w:tc>
        <w:tc>
          <w:tcPr>
            <w:tcW w:w="2410" w:type="dxa"/>
          </w:tcPr>
          <w:p w:rsidR="003E62C5" w:rsidRPr="00500D6D" w:rsidRDefault="003E62C5" w:rsidP="003E62C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500D6D">
              <w:rPr>
                <w:rFonts w:ascii="Times New Roman" w:hAnsi="Times New Roman" w:cs="Times New Roman"/>
                <w:b/>
                <w:bCs/>
              </w:rPr>
              <w:t>Nível profissional</w:t>
            </w:r>
          </w:p>
        </w:tc>
        <w:tc>
          <w:tcPr>
            <w:tcW w:w="1843" w:type="dxa"/>
          </w:tcPr>
          <w:p w:rsidR="003E62C5" w:rsidRPr="00500D6D" w:rsidRDefault="003E62C5" w:rsidP="003E62C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500D6D">
              <w:rPr>
                <w:rFonts w:ascii="Times New Roman" w:hAnsi="Times New Roman" w:cs="Times New Roman"/>
                <w:b/>
                <w:bCs/>
              </w:rPr>
              <w:t>Coren</w:t>
            </w:r>
            <w:r>
              <w:rPr>
                <w:rFonts w:ascii="Times New Roman" w:hAnsi="Times New Roman" w:cs="Times New Roman"/>
                <w:b/>
                <w:bCs/>
              </w:rPr>
              <w:t>-SC</w:t>
            </w:r>
            <w:proofErr w:type="spellEnd"/>
          </w:p>
        </w:tc>
      </w:tr>
      <w:tr w:rsidR="003E62C5" w:rsidRPr="00500D6D" w:rsidTr="00CE4BDD">
        <w:tc>
          <w:tcPr>
            <w:tcW w:w="4748" w:type="dxa"/>
          </w:tcPr>
          <w:p w:rsidR="003E62C5" w:rsidRPr="00500D6D" w:rsidRDefault="003E62C5" w:rsidP="003E62C5">
            <w:pPr>
              <w:spacing w:line="276" w:lineRule="auto"/>
              <w:rPr>
                <w:rFonts w:ascii="Times New Roman" w:hAnsi="Times New Roman" w:cs="Times New Roman"/>
                <w:bCs/>
                <w:i/>
              </w:rPr>
            </w:pPr>
            <w:r w:rsidRPr="00500D6D">
              <w:rPr>
                <w:rFonts w:ascii="Times New Roman" w:hAnsi="Times New Roman" w:cs="Times New Roman"/>
                <w:bCs/>
              </w:rPr>
              <w:t>01</w:t>
            </w:r>
          </w:p>
        </w:tc>
        <w:tc>
          <w:tcPr>
            <w:tcW w:w="2410" w:type="dxa"/>
          </w:tcPr>
          <w:p w:rsidR="003E62C5" w:rsidRPr="00500D6D" w:rsidRDefault="003E62C5" w:rsidP="003E62C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</w:tcPr>
          <w:p w:rsidR="003E62C5" w:rsidRPr="00500D6D" w:rsidRDefault="003E62C5" w:rsidP="003E62C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3E62C5" w:rsidRPr="00500D6D" w:rsidTr="00CE4BDD">
        <w:tc>
          <w:tcPr>
            <w:tcW w:w="4748" w:type="dxa"/>
          </w:tcPr>
          <w:p w:rsidR="003E62C5" w:rsidRPr="00500D6D" w:rsidRDefault="003E62C5" w:rsidP="003E62C5">
            <w:pPr>
              <w:spacing w:line="276" w:lineRule="auto"/>
              <w:rPr>
                <w:rFonts w:ascii="Times New Roman" w:hAnsi="Times New Roman" w:cs="Times New Roman"/>
                <w:bCs/>
                <w:i/>
              </w:rPr>
            </w:pPr>
            <w:r w:rsidRPr="00500D6D">
              <w:rPr>
                <w:rFonts w:ascii="Times New Roman" w:hAnsi="Times New Roman" w:cs="Times New Roman"/>
                <w:bCs/>
              </w:rPr>
              <w:t>02</w:t>
            </w:r>
          </w:p>
        </w:tc>
        <w:tc>
          <w:tcPr>
            <w:tcW w:w="2410" w:type="dxa"/>
          </w:tcPr>
          <w:p w:rsidR="003E62C5" w:rsidRPr="00500D6D" w:rsidRDefault="003E62C5" w:rsidP="003E62C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</w:tcPr>
          <w:p w:rsidR="003E62C5" w:rsidRPr="00500D6D" w:rsidRDefault="003E62C5" w:rsidP="003E62C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3E62C5" w:rsidRPr="00500D6D" w:rsidTr="00CE4BDD">
        <w:tc>
          <w:tcPr>
            <w:tcW w:w="4748" w:type="dxa"/>
          </w:tcPr>
          <w:p w:rsidR="003E62C5" w:rsidRPr="00500D6D" w:rsidRDefault="003E62C5" w:rsidP="003E62C5">
            <w:pPr>
              <w:spacing w:line="276" w:lineRule="auto"/>
              <w:rPr>
                <w:rFonts w:ascii="Times New Roman" w:hAnsi="Times New Roman" w:cs="Times New Roman"/>
                <w:bCs/>
                <w:i/>
              </w:rPr>
            </w:pPr>
            <w:r w:rsidRPr="00500D6D">
              <w:rPr>
                <w:rFonts w:ascii="Times New Roman" w:hAnsi="Times New Roman" w:cs="Times New Roman"/>
                <w:bCs/>
              </w:rPr>
              <w:t>03</w:t>
            </w:r>
          </w:p>
        </w:tc>
        <w:tc>
          <w:tcPr>
            <w:tcW w:w="2410" w:type="dxa"/>
          </w:tcPr>
          <w:p w:rsidR="003E62C5" w:rsidRPr="00500D6D" w:rsidRDefault="003E62C5" w:rsidP="003E62C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</w:tcPr>
          <w:p w:rsidR="003E62C5" w:rsidRPr="00500D6D" w:rsidRDefault="003E62C5" w:rsidP="003E62C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3E62C5" w:rsidRDefault="003E62C5" w:rsidP="003E62C5">
      <w:pPr>
        <w:spacing w:line="276" w:lineRule="auto"/>
        <w:rPr>
          <w:rFonts w:ascii="Times New Roman" w:hAnsi="Times New Roman" w:cs="Times New Roman"/>
          <w:i/>
          <w:sz w:val="24"/>
        </w:rPr>
      </w:pP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b/>
          <w:sz w:val="24"/>
        </w:rPr>
      </w:pPr>
      <w:r w:rsidRPr="003E62C5">
        <w:rPr>
          <w:rFonts w:ascii="Times New Roman" w:hAnsi="Times New Roman" w:cs="Times New Roman"/>
          <w:b/>
          <w:sz w:val="24"/>
        </w:rPr>
        <w:lastRenderedPageBreak/>
        <w:t>Coordenação da CEE</w:t>
      </w: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  <w:r w:rsidRPr="003E62C5">
        <w:rPr>
          <w:rFonts w:ascii="Times New Roman" w:hAnsi="Times New Roman" w:cs="Times New Roman"/>
          <w:sz w:val="24"/>
        </w:rPr>
        <w:t xml:space="preserve">Presidente: </w:t>
      </w:r>
      <w:proofErr w:type="gramStart"/>
      <w:r w:rsidRPr="003E62C5">
        <w:rPr>
          <w:rFonts w:ascii="Times New Roman" w:hAnsi="Times New Roman" w:cs="Times New Roman"/>
          <w:sz w:val="24"/>
        </w:rPr>
        <w:t>Enfermeiro(</w:t>
      </w:r>
      <w:proofErr w:type="gramEnd"/>
      <w:r w:rsidRPr="003E62C5">
        <w:rPr>
          <w:rFonts w:ascii="Times New Roman" w:hAnsi="Times New Roman" w:cs="Times New Roman"/>
          <w:sz w:val="24"/>
        </w:rPr>
        <w:t>a) ______________</w:t>
      </w: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  <w:proofErr w:type="gramStart"/>
      <w:r w:rsidRPr="003E62C5">
        <w:rPr>
          <w:rFonts w:ascii="Times New Roman" w:hAnsi="Times New Roman" w:cs="Times New Roman"/>
          <w:sz w:val="24"/>
        </w:rPr>
        <w:t>Secretário(</w:t>
      </w:r>
      <w:proofErr w:type="gramEnd"/>
      <w:r w:rsidRPr="003E62C5">
        <w:rPr>
          <w:rFonts w:ascii="Times New Roman" w:hAnsi="Times New Roman" w:cs="Times New Roman"/>
          <w:sz w:val="24"/>
        </w:rPr>
        <w:t>a): _________________</w:t>
      </w: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  <w:r w:rsidRPr="003E62C5">
        <w:rPr>
          <w:rFonts w:ascii="Times New Roman" w:hAnsi="Times New Roman" w:cs="Times New Roman"/>
          <w:sz w:val="24"/>
        </w:rPr>
        <w:t xml:space="preserve">Informamos que os profissionais ora indicados atendem aos requisitos previstos na Resolução Cofen nº 792/2025, especialmente quanto ao vínculo com a instituição, regularidade profissional, composição proporcional entre categorias e observância do Regimento Interno da CEE.  </w:t>
      </w: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  <w:r w:rsidRPr="003E62C5">
        <w:rPr>
          <w:rFonts w:ascii="Times New Roman" w:hAnsi="Times New Roman" w:cs="Times New Roman"/>
          <w:sz w:val="24"/>
        </w:rPr>
        <w:t xml:space="preserve">Assinala-se, ainda, a hipótese aplicável </w:t>
      </w:r>
      <w:proofErr w:type="gramStart"/>
      <w:r w:rsidRPr="003E62C5">
        <w:rPr>
          <w:rFonts w:ascii="Times New Roman" w:hAnsi="Times New Roman" w:cs="Times New Roman"/>
          <w:sz w:val="24"/>
        </w:rPr>
        <w:t>à</w:t>
      </w:r>
      <w:proofErr w:type="gramEnd"/>
      <w:r w:rsidRPr="003E62C5">
        <w:rPr>
          <w:rFonts w:ascii="Times New Roman" w:hAnsi="Times New Roman" w:cs="Times New Roman"/>
          <w:sz w:val="24"/>
        </w:rPr>
        <w:t xml:space="preserve"> presente regularização:</w:t>
      </w: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  <w:proofErr w:type="gramStart"/>
      <w:r w:rsidRPr="003E62C5">
        <w:rPr>
          <w:rFonts w:ascii="Times New Roman" w:hAnsi="Times New Roman" w:cs="Times New Roman"/>
          <w:sz w:val="24"/>
        </w:rPr>
        <w:t xml:space="preserve">( </w:t>
      </w:r>
      <w:proofErr w:type="gramEnd"/>
      <w:r w:rsidRPr="003E62C5">
        <w:rPr>
          <w:rFonts w:ascii="Times New Roman" w:hAnsi="Times New Roman" w:cs="Times New Roman"/>
          <w:sz w:val="24"/>
        </w:rPr>
        <w:t>) substituição por membro suplente, em razão de afastamento, desistência ou destituição de membro efetivo;</w:t>
      </w: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  <w:proofErr w:type="gramStart"/>
      <w:r w:rsidRPr="003E62C5">
        <w:rPr>
          <w:rFonts w:ascii="Times New Roman" w:hAnsi="Times New Roman" w:cs="Times New Roman"/>
          <w:sz w:val="24"/>
        </w:rPr>
        <w:t xml:space="preserve">( </w:t>
      </w:r>
      <w:proofErr w:type="gramEnd"/>
      <w:r w:rsidRPr="003E62C5">
        <w:rPr>
          <w:rFonts w:ascii="Times New Roman" w:hAnsi="Times New Roman" w:cs="Times New Roman"/>
          <w:sz w:val="24"/>
        </w:rPr>
        <w:t>) convocação de profissional remanescente do processo eleitoral da CEE, regularmente votado e apto à designação;</w:t>
      </w: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  <w:proofErr w:type="gramStart"/>
      <w:r w:rsidRPr="003E62C5">
        <w:rPr>
          <w:rFonts w:ascii="Times New Roman" w:hAnsi="Times New Roman" w:cs="Times New Roman"/>
          <w:sz w:val="24"/>
        </w:rPr>
        <w:t xml:space="preserve">( </w:t>
      </w:r>
      <w:proofErr w:type="gramEnd"/>
      <w:r w:rsidRPr="003E62C5">
        <w:rPr>
          <w:rFonts w:ascii="Times New Roman" w:hAnsi="Times New Roman" w:cs="Times New Roman"/>
          <w:sz w:val="24"/>
        </w:rPr>
        <w:t xml:space="preserve">) inexistindo suplente ou remanescente do processo eleitoral, indicação de novo membro pelo Enfermeiro Responsável Técnico, nos termos do Regimento Interno e da Resolução Cofen nº 792/2025.  </w:t>
      </w: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  <w:r w:rsidRPr="003E62C5">
        <w:rPr>
          <w:rFonts w:ascii="Times New Roman" w:hAnsi="Times New Roman" w:cs="Times New Roman"/>
          <w:sz w:val="24"/>
        </w:rPr>
        <w:t>Sem mais para o momento, renovamos protestos de elevada consideração.</w:t>
      </w: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</w:p>
    <w:p w:rsid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  <w:r w:rsidRPr="003E62C5">
        <w:rPr>
          <w:rFonts w:ascii="Times New Roman" w:hAnsi="Times New Roman" w:cs="Times New Roman"/>
          <w:sz w:val="24"/>
        </w:rPr>
        <w:t>Atenciosamente,</w:t>
      </w:r>
    </w:p>
    <w:p w:rsid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</w:p>
    <w:p w:rsid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</w:p>
    <w:p w:rsidR="003E62C5" w:rsidRPr="003E62C5" w:rsidRDefault="003E62C5" w:rsidP="003E62C5">
      <w:pPr>
        <w:spacing w:line="276" w:lineRule="auto"/>
        <w:rPr>
          <w:rFonts w:ascii="Times New Roman" w:hAnsi="Times New Roman" w:cs="Times New Roman"/>
          <w:sz w:val="24"/>
        </w:rPr>
      </w:pPr>
    </w:p>
    <w:p w:rsidR="003E62C5" w:rsidRPr="003E62C5" w:rsidRDefault="003E62C5" w:rsidP="003E62C5">
      <w:pPr>
        <w:spacing w:line="276" w:lineRule="auto"/>
        <w:jc w:val="center"/>
        <w:rPr>
          <w:rFonts w:ascii="Times New Roman" w:hAnsi="Times New Roman" w:cs="Times New Roman"/>
          <w:sz w:val="24"/>
        </w:rPr>
      </w:pPr>
      <w:proofErr w:type="gramStart"/>
      <w:r w:rsidRPr="003E62C5">
        <w:rPr>
          <w:rFonts w:ascii="Times New Roman" w:hAnsi="Times New Roman" w:cs="Times New Roman"/>
          <w:sz w:val="24"/>
        </w:rPr>
        <w:t>Enfermeiro(</w:t>
      </w:r>
      <w:proofErr w:type="gramEnd"/>
      <w:r w:rsidRPr="003E62C5">
        <w:rPr>
          <w:rFonts w:ascii="Times New Roman" w:hAnsi="Times New Roman" w:cs="Times New Roman"/>
          <w:sz w:val="24"/>
        </w:rPr>
        <w:t>a) Responsável Técnico(a)</w:t>
      </w:r>
    </w:p>
    <w:p w:rsidR="003E62C5" w:rsidRPr="003E62C5" w:rsidRDefault="003E62C5" w:rsidP="003E62C5">
      <w:pPr>
        <w:spacing w:line="276" w:lineRule="auto"/>
        <w:jc w:val="center"/>
        <w:rPr>
          <w:rFonts w:ascii="Times New Roman" w:hAnsi="Times New Roman" w:cs="Times New Roman"/>
          <w:sz w:val="24"/>
        </w:rPr>
      </w:pPr>
      <w:r w:rsidRPr="003E62C5">
        <w:rPr>
          <w:rFonts w:ascii="Times New Roman" w:hAnsi="Times New Roman" w:cs="Times New Roman"/>
          <w:sz w:val="24"/>
        </w:rPr>
        <w:t>Nome: _____________</w:t>
      </w:r>
    </w:p>
    <w:p w:rsidR="003E62C5" w:rsidRPr="003E62C5" w:rsidRDefault="003E62C5" w:rsidP="003E62C5">
      <w:pPr>
        <w:spacing w:line="276" w:lineRule="auto"/>
        <w:jc w:val="center"/>
        <w:rPr>
          <w:rFonts w:ascii="Times New Roman" w:hAnsi="Times New Roman" w:cs="Times New Roman"/>
          <w:sz w:val="24"/>
        </w:rPr>
      </w:pPr>
      <w:proofErr w:type="spellStart"/>
      <w:r w:rsidRPr="003E62C5">
        <w:rPr>
          <w:rFonts w:ascii="Times New Roman" w:hAnsi="Times New Roman" w:cs="Times New Roman"/>
          <w:sz w:val="24"/>
        </w:rPr>
        <w:t>Coren-SC</w:t>
      </w:r>
      <w:proofErr w:type="spellEnd"/>
      <w:r w:rsidRPr="003E62C5">
        <w:rPr>
          <w:rFonts w:ascii="Times New Roman" w:hAnsi="Times New Roman" w:cs="Times New Roman"/>
          <w:sz w:val="24"/>
        </w:rPr>
        <w:t xml:space="preserve"> nº ___________</w:t>
      </w:r>
    </w:p>
    <w:p w:rsidR="003E62C5" w:rsidRPr="003E62C5" w:rsidRDefault="003E62C5" w:rsidP="003E62C5">
      <w:pPr>
        <w:spacing w:line="276" w:lineRule="auto"/>
        <w:jc w:val="center"/>
        <w:rPr>
          <w:rFonts w:ascii="Times New Roman" w:hAnsi="Times New Roman" w:cs="Times New Roman"/>
          <w:sz w:val="24"/>
        </w:rPr>
      </w:pPr>
      <w:r w:rsidRPr="003E62C5">
        <w:rPr>
          <w:rFonts w:ascii="Times New Roman" w:hAnsi="Times New Roman" w:cs="Times New Roman"/>
          <w:sz w:val="24"/>
        </w:rPr>
        <w:t>Assinatura e carimbo</w:t>
      </w:r>
    </w:p>
    <w:sectPr w:rsidR="003E62C5" w:rsidRPr="003E62C5" w:rsidSect="00AE1E7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E62C5"/>
    <w:rsid w:val="00034AC5"/>
    <w:rsid w:val="00305642"/>
    <w:rsid w:val="00396259"/>
    <w:rsid w:val="003E62C5"/>
    <w:rsid w:val="00AE1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E7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E62C5"/>
    <w:pPr>
      <w:spacing w:line="240" w:lineRule="auto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367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eliane.silva</dc:creator>
  <cp:lastModifiedBy>eliane.silva</cp:lastModifiedBy>
  <cp:revision>2</cp:revision>
  <dcterms:created xsi:type="dcterms:W3CDTF">2026-04-03T21:25:00Z</dcterms:created>
  <dcterms:modified xsi:type="dcterms:W3CDTF">2026-04-03T22:01:00Z</dcterms:modified>
</cp:coreProperties>
</file>